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11"/>
        <w:gridCol w:w="1327"/>
        <w:gridCol w:w="890"/>
        <w:gridCol w:w="2276"/>
        <w:gridCol w:w="1746"/>
      </w:tblGrid>
      <w:tr w:rsidR="00476A1F" w14:paraId="4427516B" w14:textId="77777777" w:rsidTr="00E74A6C">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E74A6C">
        <w:tc>
          <w:tcPr>
            <w:tcW w:w="9576" w:type="dxa"/>
            <w:gridSpan w:val="5"/>
          </w:tcPr>
          <w:p w14:paraId="4F7B6124" w14:textId="7473D6A4" w:rsidR="003C7F00" w:rsidRPr="003C7F00" w:rsidRDefault="003C7F00" w:rsidP="003C7F00">
            <w:pPr>
              <w:rPr>
                <w:b/>
                <w:sz w:val="24"/>
                <w:szCs w:val="24"/>
              </w:rPr>
            </w:pPr>
            <w:r w:rsidRPr="003C7F00">
              <w:rPr>
                <w:b/>
                <w:sz w:val="24"/>
                <w:szCs w:val="24"/>
              </w:rPr>
              <w:t>Title:</w:t>
            </w:r>
            <w:r w:rsidR="002C1E0F">
              <w:rPr>
                <w:b/>
                <w:sz w:val="24"/>
                <w:szCs w:val="24"/>
              </w:rPr>
              <w:t xml:space="preserve"> Snowman/ Snowball Addition Sentences</w:t>
            </w:r>
          </w:p>
        </w:tc>
      </w:tr>
      <w:tr w:rsidR="007353D6" w14:paraId="7D35243A" w14:textId="77777777" w:rsidTr="00476A1F">
        <w:tc>
          <w:tcPr>
            <w:tcW w:w="3194" w:type="dxa"/>
          </w:tcPr>
          <w:p w14:paraId="2CC4B31C" w14:textId="6A808FC7" w:rsidR="00EB7286" w:rsidRDefault="00EB7286" w:rsidP="00E74A6C">
            <w:pPr>
              <w:rPr>
                <w:b/>
                <w:sz w:val="24"/>
                <w:szCs w:val="24"/>
              </w:rPr>
            </w:pPr>
            <w:r w:rsidRPr="0081173A">
              <w:rPr>
                <w:b/>
                <w:sz w:val="24"/>
                <w:szCs w:val="24"/>
              </w:rPr>
              <w:t>Your name:</w:t>
            </w:r>
            <w:r w:rsidR="00E74A6C">
              <w:rPr>
                <w:b/>
                <w:sz w:val="24"/>
                <w:szCs w:val="24"/>
              </w:rPr>
              <w:t xml:space="preserve"> </w:t>
            </w:r>
          </w:p>
          <w:p w14:paraId="3235FC92" w14:textId="77777777" w:rsidR="00E74A6C" w:rsidRDefault="00E74A6C" w:rsidP="00E74A6C">
            <w:pPr>
              <w:rPr>
                <w:b/>
                <w:sz w:val="24"/>
                <w:szCs w:val="24"/>
              </w:rPr>
            </w:pPr>
            <w:r>
              <w:rPr>
                <w:b/>
                <w:sz w:val="24"/>
                <w:szCs w:val="24"/>
              </w:rPr>
              <w:t>Kayleen Malizzi</w:t>
            </w:r>
          </w:p>
          <w:p w14:paraId="5C274B4C" w14:textId="77777777" w:rsidR="00570DF7" w:rsidRDefault="00570DF7" w:rsidP="00E74A6C">
            <w:pPr>
              <w:rPr>
                <w:b/>
                <w:sz w:val="24"/>
                <w:szCs w:val="24"/>
              </w:rPr>
            </w:pPr>
            <w:r>
              <w:rPr>
                <w:b/>
                <w:sz w:val="24"/>
                <w:szCs w:val="24"/>
              </w:rPr>
              <w:t>Sussie Deveney</w:t>
            </w:r>
          </w:p>
          <w:p w14:paraId="7D352436" w14:textId="6118B815" w:rsidR="00570DF7" w:rsidRPr="0081173A" w:rsidRDefault="00570DF7" w:rsidP="00E74A6C">
            <w:pPr>
              <w:rPr>
                <w:b/>
                <w:sz w:val="24"/>
                <w:szCs w:val="24"/>
              </w:rPr>
            </w:pPr>
            <w:r>
              <w:rPr>
                <w:b/>
                <w:sz w:val="24"/>
                <w:szCs w:val="24"/>
              </w:rPr>
              <w:t>Ellie Rashid</w:t>
            </w:r>
            <w:bookmarkStart w:id="0" w:name="_GoBack"/>
            <w:bookmarkEnd w:id="0"/>
          </w:p>
        </w:tc>
        <w:tc>
          <w:tcPr>
            <w:tcW w:w="2305" w:type="dxa"/>
            <w:gridSpan w:val="2"/>
          </w:tcPr>
          <w:p w14:paraId="6770E3C4" w14:textId="77777777" w:rsidR="00EB7286" w:rsidRDefault="00FE5E8F" w:rsidP="00E74A6C">
            <w:pPr>
              <w:rPr>
                <w:b/>
                <w:sz w:val="24"/>
                <w:szCs w:val="24"/>
              </w:rPr>
            </w:pPr>
            <w:r w:rsidRPr="00FE5E8F">
              <w:rPr>
                <w:b/>
                <w:sz w:val="24"/>
                <w:szCs w:val="24"/>
              </w:rPr>
              <w:t>Age or Grade Level</w:t>
            </w:r>
            <w:r w:rsidR="00EB7286" w:rsidRPr="00FE5E8F">
              <w:rPr>
                <w:b/>
                <w:sz w:val="24"/>
                <w:szCs w:val="24"/>
              </w:rPr>
              <w:t>:</w:t>
            </w:r>
          </w:p>
          <w:p w14:paraId="7D352437" w14:textId="70DEBE6D" w:rsidR="00E74A6C" w:rsidRPr="0081173A" w:rsidRDefault="00E74A6C" w:rsidP="00E74A6C">
            <w:pPr>
              <w:rPr>
                <w:b/>
                <w:sz w:val="24"/>
                <w:szCs w:val="24"/>
              </w:rPr>
            </w:pPr>
            <w:r>
              <w:rPr>
                <w:b/>
                <w:sz w:val="24"/>
                <w:szCs w:val="24"/>
              </w:rPr>
              <w:t>First Grade</w:t>
            </w:r>
          </w:p>
        </w:tc>
        <w:tc>
          <w:tcPr>
            <w:tcW w:w="2276" w:type="dxa"/>
          </w:tcPr>
          <w:p w14:paraId="634C494E" w14:textId="02276510" w:rsidR="007353D6" w:rsidRDefault="00925607" w:rsidP="00E74A6C">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1AFE4FAF" w14:textId="77777777" w:rsidR="002C1E0F" w:rsidRDefault="002C1E0F" w:rsidP="00E74A6C">
            <w:pPr>
              <w:rPr>
                <w:b/>
                <w:sz w:val="24"/>
                <w:szCs w:val="24"/>
              </w:rPr>
            </w:pPr>
            <w:r>
              <w:rPr>
                <w:b/>
                <w:sz w:val="24"/>
                <w:szCs w:val="24"/>
              </w:rPr>
              <w:t>Math</w:t>
            </w:r>
          </w:p>
          <w:p w14:paraId="2C3C4ED7" w14:textId="266AB5D7" w:rsidR="00E74A6C" w:rsidRDefault="0047127C" w:rsidP="00E74A6C">
            <w:pPr>
              <w:rPr>
                <w:b/>
                <w:sz w:val="24"/>
                <w:szCs w:val="24"/>
              </w:rPr>
            </w:pPr>
            <w:r>
              <w:rPr>
                <w:b/>
                <w:sz w:val="24"/>
                <w:szCs w:val="24"/>
              </w:rPr>
              <w:t xml:space="preserve">Whole </w:t>
            </w:r>
            <w:r w:rsidR="002C1E0F">
              <w:rPr>
                <w:b/>
                <w:sz w:val="24"/>
                <w:szCs w:val="24"/>
              </w:rPr>
              <w:t xml:space="preserve">Numbers </w:t>
            </w:r>
          </w:p>
          <w:p w14:paraId="66CEB8B8" w14:textId="183E1127" w:rsidR="002C1E0F" w:rsidRDefault="002C1E0F" w:rsidP="00E74A6C">
            <w:pPr>
              <w:rPr>
                <w:b/>
                <w:sz w:val="24"/>
                <w:szCs w:val="24"/>
              </w:rPr>
            </w:pPr>
            <w:r>
              <w:rPr>
                <w:b/>
                <w:sz w:val="24"/>
                <w:szCs w:val="24"/>
              </w:rPr>
              <w:t>Addition Sentences</w:t>
            </w:r>
          </w:p>
          <w:p w14:paraId="5BFB4CB4" w14:textId="77777777" w:rsidR="007353D6" w:rsidRDefault="007353D6" w:rsidP="00E74A6C">
            <w:pPr>
              <w:rPr>
                <w:b/>
                <w:sz w:val="24"/>
                <w:szCs w:val="24"/>
              </w:rPr>
            </w:pPr>
          </w:p>
          <w:p w14:paraId="3C5CD933" w14:textId="77777777" w:rsidR="00EB7286" w:rsidRDefault="00EB7286" w:rsidP="00E74A6C">
            <w:pPr>
              <w:rPr>
                <w:b/>
                <w:sz w:val="24"/>
                <w:szCs w:val="24"/>
              </w:rPr>
            </w:pPr>
          </w:p>
          <w:p w14:paraId="7D352438" w14:textId="4FA77D71" w:rsidR="00FE5E8F" w:rsidRPr="0081173A" w:rsidRDefault="00FE5E8F" w:rsidP="00E74A6C">
            <w:pPr>
              <w:rPr>
                <w:b/>
                <w:sz w:val="24"/>
                <w:szCs w:val="24"/>
              </w:rPr>
            </w:pPr>
          </w:p>
        </w:tc>
        <w:tc>
          <w:tcPr>
            <w:tcW w:w="1801" w:type="dxa"/>
          </w:tcPr>
          <w:p w14:paraId="0A128740" w14:textId="77777777" w:rsidR="00EB7286" w:rsidRDefault="00FE5E8F" w:rsidP="00E74A6C">
            <w:pPr>
              <w:rPr>
                <w:b/>
                <w:sz w:val="24"/>
                <w:szCs w:val="24"/>
              </w:rPr>
            </w:pPr>
            <w:r>
              <w:rPr>
                <w:b/>
                <w:sz w:val="24"/>
                <w:szCs w:val="24"/>
              </w:rPr>
              <w:t>Time frame for Lesson</w:t>
            </w:r>
            <w:r w:rsidR="00EB7286">
              <w:rPr>
                <w:b/>
                <w:sz w:val="24"/>
                <w:szCs w:val="24"/>
              </w:rPr>
              <w:t>:</w:t>
            </w:r>
          </w:p>
          <w:p w14:paraId="7D352439" w14:textId="03DB5CFF" w:rsidR="00A91A61" w:rsidRPr="0081173A" w:rsidRDefault="00A91A61" w:rsidP="00E74A6C">
            <w:pPr>
              <w:rPr>
                <w:b/>
                <w:sz w:val="24"/>
                <w:szCs w:val="24"/>
              </w:rPr>
            </w:pPr>
            <w:r>
              <w:rPr>
                <w:b/>
                <w:sz w:val="24"/>
                <w:szCs w:val="24"/>
              </w:rPr>
              <w:t>45 minutes</w:t>
            </w:r>
          </w:p>
        </w:tc>
      </w:tr>
      <w:tr w:rsidR="006961B7" w14:paraId="1AD99BFA" w14:textId="77777777" w:rsidTr="00B17408">
        <w:tc>
          <w:tcPr>
            <w:tcW w:w="9576" w:type="dxa"/>
            <w:gridSpan w:val="5"/>
          </w:tcPr>
          <w:p w14:paraId="2E7D6006" w14:textId="23914CDA"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36C1E276" w14:textId="77777777" w:rsidR="00DE1CB6" w:rsidRDefault="0024072E" w:rsidP="00DE1CB6">
            <w:pPr>
              <w:rPr>
                <w:b/>
                <w:sz w:val="24"/>
                <w:szCs w:val="24"/>
              </w:rPr>
            </w:pPr>
            <w:hyperlink r:id="rId10" w:history="1">
              <w:r w:rsidR="00DE1CB6" w:rsidRPr="00533900">
                <w:rPr>
                  <w:rStyle w:val="Hyperlink"/>
                  <w:b/>
                  <w:sz w:val="24"/>
                  <w:szCs w:val="24"/>
                </w:rPr>
                <w:t>Nebraska State Standards</w:t>
              </w:r>
            </w:hyperlink>
            <w:r w:rsidR="00DE1CB6" w:rsidRPr="00FE5E8F">
              <w:rPr>
                <w:b/>
                <w:sz w:val="24"/>
                <w:szCs w:val="24"/>
              </w:rPr>
              <w:t xml:space="preserve">; </w:t>
            </w:r>
            <w:hyperlink r:id="rId11" w:history="1">
              <w:r w:rsidR="00DE1CB6" w:rsidRPr="00FE5E8F">
                <w:rPr>
                  <w:rStyle w:val="Hyperlink"/>
                  <w:b/>
                  <w:sz w:val="24"/>
                  <w:szCs w:val="24"/>
                </w:rPr>
                <w:t>Nebraska Early Learning Guidelines</w:t>
              </w:r>
            </w:hyperlink>
            <w:r w:rsidR="00DE1CB6">
              <w:rPr>
                <w:rStyle w:val="Hyperlink"/>
                <w:b/>
                <w:sz w:val="24"/>
                <w:szCs w:val="24"/>
              </w:rPr>
              <w:t>,</w:t>
            </w:r>
            <w:r w:rsidR="00DE1CB6">
              <w:rPr>
                <w:rStyle w:val="Hyperlink"/>
                <w:b/>
                <w:sz w:val="24"/>
                <w:szCs w:val="24"/>
                <w:u w:val="none"/>
              </w:rPr>
              <w:t xml:space="preserve"> </w:t>
            </w:r>
            <w:r w:rsidR="00DE1CB6">
              <w:rPr>
                <w:rStyle w:val="Hyperlink"/>
                <w:b/>
                <w:sz w:val="24"/>
                <w:szCs w:val="24"/>
              </w:rPr>
              <w:t xml:space="preserve"> </w:t>
            </w:r>
            <w:hyperlink r:id="rId12" w:history="1">
              <w:r w:rsidR="00DE1CB6" w:rsidRPr="00BE0AC2">
                <w:rPr>
                  <w:rStyle w:val="Hyperlink"/>
                  <w:b/>
                  <w:sz w:val="24"/>
                  <w:szCs w:val="24"/>
                </w:rPr>
                <w:t>Nebraska Fine Arts Standards</w:t>
              </w:r>
            </w:hyperlink>
            <w:r w:rsidR="00DE1CB6" w:rsidRPr="00FE5E8F">
              <w:rPr>
                <w:b/>
                <w:sz w:val="24"/>
                <w:szCs w:val="24"/>
              </w:rPr>
              <w:t xml:space="preserve"> and </w:t>
            </w:r>
            <w:hyperlink r:id="rId13" w:history="1">
              <w:r w:rsidR="00DE1CB6">
                <w:rPr>
                  <w:rStyle w:val="Hyperlink"/>
                  <w:b/>
                  <w:sz w:val="24"/>
                  <w:szCs w:val="24"/>
                </w:rPr>
                <w:t>ISTE Standards</w:t>
              </w:r>
            </w:hyperlink>
            <w:r w:rsidR="00DE1CB6">
              <w:rPr>
                <w:rStyle w:val="Hyperlink"/>
                <w:b/>
                <w:sz w:val="24"/>
                <w:szCs w:val="24"/>
              </w:rPr>
              <w:t xml:space="preserve"> </w:t>
            </w:r>
            <w:r w:rsidR="00DE1CB6" w:rsidRPr="00FE5E8F">
              <w:rPr>
                <w:b/>
                <w:sz w:val="24"/>
                <w:szCs w:val="24"/>
              </w:rPr>
              <w:t>(as appropriate for the lesson):</w:t>
            </w:r>
          </w:p>
          <w:p w14:paraId="049F4A5E" w14:textId="77777777" w:rsidR="00FE5E8F" w:rsidRDefault="00FE5E8F" w:rsidP="00E74A6C">
            <w:pPr>
              <w:rPr>
                <w:b/>
                <w:sz w:val="24"/>
                <w:szCs w:val="24"/>
              </w:rPr>
            </w:pPr>
          </w:p>
          <w:p w14:paraId="2024C35C" w14:textId="4FC53630" w:rsidR="002C1E0F" w:rsidRDefault="002C1E0F" w:rsidP="00E74A6C">
            <w:pPr>
              <w:rPr>
                <w:b/>
                <w:sz w:val="24"/>
                <w:szCs w:val="24"/>
              </w:rPr>
            </w:pPr>
            <w:r w:rsidRPr="002C1E0F">
              <w:rPr>
                <w:b/>
                <w:sz w:val="24"/>
                <w:szCs w:val="24"/>
              </w:rPr>
              <w:t xml:space="preserve">MA 1.1.1 .a Count, read, and write numbers a </w:t>
            </w:r>
            <w:r>
              <w:rPr>
                <w:b/>
                <w:sz w:val="24"/>
                <w:szCs w:val="24"/>
              </w:rPr>
              <w:t>–</w:t>
            </w:r>
            <w:r w:rsidRPr="002C1E0F">
              <w:rPr>
                <w:b/>
                <w:sz w:val="24"/>
                <w:szCs w:val="24"/>
              </w:rPr>
              <w:t xml:space="preserve"> 100</w:t>
            </w:r>
          </w:p>
          <w:p w14:paraId="3791BE2C" w14:textId="471B2FBF" w:rsidR="002C1E0F" w:rsidRDefault="002C1E0F" w:rsidP="00E74A6C">
            <w:pPr>
              <w:rPr>
                <w:b/>
                <w:sz w:val="24"/>
                <w:szCs w:val="24"/>
              </w:rPr>
            </w:pPr>
            <w:r w:rsidRPr="002C1E0F">
              <w:rPr>
                <w:b/>
                <w:sz w:val="24"/>
                <w:szCs w:val="24"/>
              </w:rPr>
              <w:t>MA 1.1.2.a Use objects, drawings, words, and symbols to explain addition as a joining action</w:t>
            </w:r>
          </w:p>
          <w:p w14:paraId="1E0F50E1" w14:textId="4C81935E" w:rsidR="000216DF" w:rsidRDefault="000216DF" w:rsidP="00E74A6C">
            <w:pPr>
              <w:rPr>
                <w:b/>
                <w:sz w:val="24"/>
                <w:szCs w:val="24"/>
              </w:rPr>
            </w:pPr>
            <w:r w:rsidRPr="000216DF">
              <w:rPr>
                <w:b/>
                <w:sz w:val="24"/>
                <w:szCs w:val="24"/>
              </w:rPr>
              <w:t>MA 1.1.2.b Use objects, drawings, words, and symbols to explain addition as parts of a whole</w:t>
            </w:r>
          </w:p>
          <w:p w14:paraId="05F7647F" w14:textId="77777777" w:rsidR="000216DF" w:rsidRPr="000216DF" w:rsidRDefault="000216DF" w:rsidP="000216DF">
            <w:pPr>
              <w:rPr>
                <w:b/>
                <w:sz w:val="24"/>
                <w:szCs w:val="24"/>
              </w:rPr>
            </w:pPr>
            <w:r w:rsidRPr="000216DF">
              <w:rPr>
                <w:b/>
                <w:sz w:val="24"/>
                <w:szCs w:val="24"/>
              </w:rPr>
              <w:t xml:space="preserve">MA 1.1 .2.c Use objects, drawings, words, and symbols to explain subtraction as a separation action </w:t>
            </w:r>
          </w:p>
          <w:p w14:paraId="21FF484E" w14:textId="50C53D0F" w:rsidR="000216DF" w:rsidRDefault="000216DF" w:rsidP="000216DF">
            <w:pPr>
              <w:rPr>
                <w:b/>
                <w:sz w:val="24"/>
                <w:szCs w:val="24"/>
              </w:rPr>
            </w:pPr>
            <w:r w:rsidRPr="000216DF">
              <w:rPr>
                <w:b/>
                <w:sz w:val="24"/>
                <w:szCs w:val="24"/>
              </w:rPr>
              <w:t>MA 1.1.2.d Use drawings, words, and symbols to explain s</w:t>
            </w:r>
            <w:r>
              <w:rPr>
                <w:b/>
                <w:sz w:val="24"/>
                <w:szCs w:val="24"/>
              </w:rPr>
              <w:t xml:space="preserve">ubtraction as finding part of a </w:t>
            </w:r>
            <w:r w:rsidRPr="000216DF">
              <w:rPr>
                <w:b/>
                <w:sz w:val="24"/>
                <w:szCs w:val="24"/>
              </w:rPr>
              <w:t>whol</w:t>
            </w:r>
            <w:r>
              <w:rPr>
                <w:b/>
                <w:sz w:val="24"/>
                <w:szCs w:val="24"/>
              </w:rPr>
              <w:t>e</w:t>
            </w:r>
          </w:p>
          <w:p w14:paraId="5FD6FF4C" w14:textId="77777777" w:rsidR="000216DF" w:rsidRPr="000216DF" w:rsidRDefault="000216DF" w:rsidP="000216DF">
            <w:pPr>
              <w:rPr>
                <w:b/>
                <w:sz w:val="24"/>
                <w:szCs w:val="24"/>
              </w:rPr>
            </w:pPr>
            <w:r w:rsidRPr="000216DF">
              <w:rPr>
                <w:b/>
                <w:sz w:val="24"/>
                <w:szCs w:val="24"/>
              </w:rPr>
              <w:t xml:space="preserve">MA 1.1.3.a Fluently add whole number sums up to 10 </w:t>
            </w:r>
          </w:p>
          <w:p w14:paraId="1DD5D7F5" w14:textId="560CEB3D" w:rsidR="000216DF" w:rsidRDefault="000216DF" w:rsidP="000216DF">
            <w:pPr>
              <w:rPr>
                <w:b/>
                <w:sz w:val="24"/>
                <w:szCs w:val="24"/>
              </w:rPr>
            </w:pPr>
            <w:r w:rsidRPr="000216DF">
              <w:rPr>
                <w:b/>
                <w:sz w:val="24"/>
                <w:szCs w:val="24"/>
              </w:rPr>
              <w:t>MA 1.1.3.b Fluently subtract whole number differences from 10</w:t>
            </w:r>
          </w:p>
          <w:p w14:paraId="04DD79B9" w14:textId="18F0301D" w:rsidR="000216DF" w:rsidRPr="000216DF" w:rsidRDefault="000216DF" w:rsidP="000216DF">
            <w:pPr>
              <w:rPr>
                <w:b/>
                <w:sz w:val="24"/>
                <w:szCs w:val="24"/>
              </w:rPr>
            </w:pPr>
            <w:r w:rsidRPr="000216DF">
              <w:rPr>
                <w:b/>
                <w:sz w:val="24"/>
                <w:szCs w:val="24"/>
              </w:rPr>
              <w:t>MA 1.3.3 Procedures: Student</w:t>
            </w:r>
            <w:r>
              <w:rPr>
                <w:b/>
                <w:sz w:val="24"/>
                <w:szCs w:val="24"/>
              </w:rPr>
              <w:t>s will use concrete, verbal,</w:t>
            </w:r>
            <w:r w:rsidRPr="000216DF">
              <w:rPr>
                <w:b/>
                <w:sz w:val="24"/>
                <w:szCs w:val="24"/>
              </w:rPr>
              <w:t xml:space="preserve"> and visual representations to solve number sentences. </w:t>
            </w:r>
          </w:p>
          <w:p w14:paraId="240E3E6D" w14:textId="3F9358D7" w:rsidR="000216DF" w:rsidRDefault="000216DF" w:rsidP="000216DF">
            <w:pPr>
              <w:rPr>
                <w:b/>
                <w:sz w:val="24"/>
                <w:szCs w:val="24"/>
              </w:rPr>
            </w:pPr>
            <w:r w:rsidRPr="000216DF">
              <w:rPr>
                <w:b/>
                <w:sz w:val="24"/>
                <w:szCs w:val="24"/>
              </w:rPr>
              <w:t>MA 1.3.3.a Write number sentences to represent fact families</w:t>
            </w:r>
          </w:p>
          <w:p w14:paraId="48A95AD3" w14:textId="77777777" w:rsidR="000216DF" w:rsidRDefault="000216DF" w:rsidP="000216DF">
            <w:pPr>
              <w:rPr>
                <w:b/>
                <w:sz w:val="24"/>
                <w:szCs w:val="24"/>
              </w:rPr>
            </w:pPr>
          </w:p>
          <w:p w14:paraId="6DF4A614" w14:textId="77777777" w:rsidR="00FE5E8F" w:rsidRPr="0081173A" w:rsidRDefault="00FE5E8F" w:rsidP="00E74A6C">
            <w:pPr>
              <w:rPr>
                <w:b/>
                <w:sz w:val="24"/>
                <w:szCs w:val="24"/>
              </w:rPr>
            </w:pPr>
          </w:p>
          <w:p w14:paraId="7D35243C" w14:textId="77777777" w:rsidR="00EB7286" w:rsidRPr="00AC719D" w:rsidRDefault="00EB7286" w:rsidP="00E74A6C">
            <w:pPr>
              <w:rPr>
                <w:sz w:val="24"/>
                <w:szCs w:val="24"/>
              </w:rPr>
            </w:pPr>
          </w:p>
        </w:tc>
      </w:tr>
      <w:tr w:rsidR="00925607" w14:paraId="6F84E984" w14:textId="77777777" w:rsidTr="00B17408">
        <w:tc>
          <w:tcPr>
            <w:tcW w:w="9576" w:type="dxa"/>
            <w:gridSpan w:val="5"/>
          </w:tcPr>
          <w:p w14:paraId="672C598D" w14:textId="187D59D5"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4"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2F3E7AA1" w14:textId="77777777" w:rsidR="0047127C" w:rsidRDefault="008C5BB2" w:rsidP="008C5BB2">
            <w:pPr>
              <w:rPr>
                <w:sz w:val="24"/>
                <w:szCs w:val="24"/>
              </w:rPr>
            </w:pPr>
            <w:r>
              <w:rPr>
                <w:sz w:val="24"/>
                <w:szCs w:val="24"/>
              </w:rPr>
              <w:t>The students will be able to:</w:t>
            </w:r>
          </w:p>
          <w:p w14:paraId="3034A1AD" w14:textId="77777777" w:rsidR="0047127C" w:rsidRDefault="0047127C" w:rsidP="008C5BB2">
            <w:pPr>
              <w:rPr>
                <w:sz w:val="24"/>
                <w:szCs w:val="24"/>
              </w:rPr>
            </w:pPr>
            <w:r>
              <w:rPr>
                <w:sz w:val="24"/>
                <w:szCs w:val="24"/>
              </w:rPr>
              <w:t>Students will be able to write number sentences.</w:t>
            </w:r>
          </w:p>
          <w:p w14:paraId="64C2993B" w14:textId="1BEBFB5A" w:rsidR="0047127C" w:rsidRDefault="0047127C" w:rsidP="008C5BB2">
            <w:pPr>
              <w:rPr>
                <w:sz w:val="24"/>
                <w:szCs w:val="24"/>
              </w:rPr>
            </w:pPr>
            <w:r>
              <w:rPr>
                <w:sz w:val="24"/>
                <w:szCs w:val="24"/>
              </w:rPr>
              <w:t>Students will be able to describe what adding means.</w:t>
            </w:r>
          </w:p>
          <w:p w14:paraId="09D3EB03" w14:textId="77777777" w:rsidR="0047127C" w:rsidRDefault="0047127C" w:rsidP="008C5BB2">
            <w:pPr>
              <w:rPr>
                <w:sz w:val="24"/>
                <w:szCs w:val="24"/>
              </w:rPr>
            </w:pPr>
            <w:r>
              <w:rPr>
                <w:sz w:val="24"/>
                <w:szCs w:val="24"/>
              </w:rPr>
              <w:lastRenderedPageBreak/>
              <w:t>Students will be able to recognize whole numbers that add to the number ten.</w:t>
            </w:r>
          </w:p>
          <w:p w14:paraId="5E390981" w14:textId="66ABB81A" w:rsidR="008C5BB2" w:rsidRDefault="0047127C" w:rsidP="008C5BB2">
            <w:pPr>
              <w:rPr>
                <w:sz w:val="24"/>
                <w:szCs w:val="24"/>
              </w:rPr>
            </w:pPr>
            <w:r>
              <w:rPr>
                <w:sz w:val="24"/>
                <w:szCs w:val="24"/>
              </w:rPr>
              <w:t>Students will be able to recognize whole numbers.</w:t>
            </w:r>
            <w:r w:rsidR="008C5BB2">
              <w:rPr>
                <w:sz w:val="24"/>
                <w:szCs w:val="24"/>
              </w:rPr>
              <w:t xml:space="preserve"> </w:t>
            </w:r>
          </w:p>
          <w:p w14:paraId="5570A0F2" w14:textId="379C94CB" w:rsidR="0047127C" w:rsidRPr="000675D3" w:rsidRDefault="0047127C" w:rsidP="0047127C">
            <w:pPr>
              <w:rPr>
                <w:sz w:val="24"/>
                <w:szCs w:val="24"/>
              </w:rPr>
            </w:pPr>
            <w:r>
              <w:rPr>
                <w:sz w:val="24"/>
                <w:szCs w:val="24"/>
              </w:rPr>
              <w:t>Students will be able to identify sets of whole numbers that add up to equal the number ten by using the snowman visual provided, the base ten chart provided, and dry erase boards provided.</w:t>
            </w:r>
          </w:p>
          <w:p w14:paraId="2BC8E7C8" w14:textId="77777777" w:rsidR="0047127C" w:rsidRDefault="0047127C" w:rsidP="008C5BB2">
            <w:pPr>
              <w:rPr>
                <w:sz w:val="24"/>
                <w:szCs w:val="24"/>
              </w:rPr>
            </w:pP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E74A6C">
            <w:pPr>
              <w:rPr>
                <w:b/>
                <w:sz w:val="24"/>
                <w:szCs w:val="24"/>
              </w:rPr>
            </w:pPr>
          </w:p>
        </w:tc>
      </w:tr>
      <w:tr w:rsidR="00EB7286" w14:paraId="7D352442" w14:textId="77777777" w:rsidTr="00B17408">
        <w:tc>
          <w:tcPr>
            <w:tcW w:w="9576" w:type="dxa"/>
            <w:gridSpan w:val="5"/>
          </w:tcPr>
          <w:p w14:paraId="24B1A9DD" w14:textId="0B45B8C1" w:rsidR="00EB7286" w:rsidRPr="00FA54C0" w:rsidRDefault="00EB7286" w:rsidP="005D6F1F">
            <w:pPr>
              <w:rPr>
                <w:i/>
                <w:sz w:val="24"/>
                <w:szCs w:val="24"/>
              </w:rPr>
            </w:pPr>
            <w:r>
              <w:rPr>
                <w:b/>
                <w:sz w:val="24"/>
                <w:szCs w:val="24"/>
              </w:rPr>
              <w:lastRenderedPageBreak/>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4ECE43CC" w14:textId="77777777" w:rsidR="005D6F1F" w:rsidRDefault="005D6F1F" w:rsidP="005D6F1F">
            <w:pPr>
              <w:rPr>
                <w:sz w:val="24"/>
                <w:szCs w:val="24"/>
              </w:rPr>
            </w:pPr>
          </w:p>
          <w:p w14:paraId="62C7A263" w14:textId="08ADA718" w:rsidR="0047127C" w:rsidRPr="000675D3" w:rsidRDefault="0047127C" w:rsidP="0047127C">
            <w:pPr>
              <w:rPr>
                <w:sz w:val="24"/>
                <w:szCs w:val="24"/>
              </w:rPr>
            </w:pPr>
            <w:r>
              <w:rPr>
                <w:sz w:val="24"/>
                <w:szCs w:val="24"/>
              </w:rPr>
              <w:t>The students will write and share addition number sentences by writing them on a dry erase marker board, or using the snowman visual, and base ten visual provided by their teacher.</w:t>
            </w: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49E34D5" w14:textId="77777777" w:rsidR="00D848E9" w:rsidRDefault="00D848E9" w:rsidP="00D848E9">
            <w:pPr>
              <w:autoSpaceDE w:val="0"/>
              <w:autoSpaceDN w:val="0"/>
              <w:adjustRightInd w:val="0"/>
              <w:rPr>
                <w:i/>
                <w:sz w:val="24"/>
                <w:szCs w:val="24"/>
              </w:rPr>
            </w:pPr>
            <w:r>
              <w:rPr>
                <w:b/>
                <w:sz w:val="24"/>
                <w:szCs w:val="24"/>
              </w:rPr>
              <w:t xml:space="preserve">Materials: </w:t>
            </w:r>
            <w:r>
              <w:rPr>
                <w:i/>
                <w:sz w:val="24"/>
                <w:szCs w:val="24"/>
              </w:rPr>
              <w:t>Include any materials that will be essential to conducting the lesson.</w:t>
            </w:r>
          </w:p>
          <w:p w14:paraId="08F00330" w14:textId="01BD5768" w:rsidR="0047127C" w:rsidRPr="00B55238" w:rsidRDefault="0047127C" w:rsidP="00D848E9">
            <w:pPr>
              <w:autoSpaceDE w:val="0"/>
              <w:autoSpaceDN w:val="0"/>
              <w:adjustRightInd w:val="0"/>
              <w:rPr>
                <w:i/>
                <w:sz w:val="24"/>
                <w:szCs w:val="24"/>
              </w:rPr>
            </w:pPr>
            <w:r>
              <w:rPr>
                <w:i/>
                <w:sz w:val="24"/>
                <w:szCs w:val="24"/>
              </w:rPr>
              <w:t xml:space="preserve">Snowman Visual, Base ten visual, Dry Erase Marker Boards, Dry Erase Markers, </w:t>
            </w:r>
            <w:r w:rsidR="00383958">
              <w:rPr>
                <w:i/>
                <w:sz w:val="24"/>
                <w:szCs w:val="24"/>
              </w:rPr>
              <w:t>Homemade Paper Snowballs (White printer paper), Homemade Colored Paper Snowballs (Colored construction paper), Kleenex for Dry Erase Board Eraser.</w:t>
            </w:r>
          </w:p>
          <w:p w14:paraId="2183115C" w14:textId="77777777" w:rsidR="00856F5A" w:rsidRDefault="00856F5A" w:rsidP="00E74A6C">
            <w:pPr>
              <w:autoSpaceDE w:val="0"/>
              <w:autoSpaceDN w:val="0"/>
              <w:adjustRightInd w:val="0"/>
              <w:rPr>
                <w:b/>
                <w:sz w:val="24"/>
                <w:szCs w:val="24"/>
              </w:rPr>
            </w:pPr>
          </w:p>
          <w:p w14:paraId="7D35244F" w14:textId="77777777" w:rsidR="00EB7286" w:rsidRDefault="00EB7286" w:rsidP="00E74A6C">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E74A6C">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E74A6C">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57CEDDF6" w14:textId="77777777" w:rsidR="00383958" w:rsidRDefault="00383958" w:rsidP="00E74A6C">
            <w:pPr>
              <w:autoSpaceDE w:val="0"/>
              <w:autoSpaceDN w:val="0"/>
              <w:adjustRightInd w:val="0"/>
              <w:rPr>
                <w:rFonts w:cstheme="minorHAnsi"/>
                <w:i/>
                <w:color w:val="333333"/>
                <w:sz w:val="23"/>
                <w:szCs w:val="23"/>
              </w:rPr>
            </w:pPr>
          </w:p>
          <w:p w14:paraId="36261484" w14:textId="439906C9" w:rsidR="00383958" w:rsidRPr="00383958" w:rsidRDefault="005878FC" w:rsidP="00E74A6C">
            <w:pPr>
              <w:autoSpaceDE w:val="0"/>
              <w:autoSpaceDN w:val="0"/>
              <w:adjustRightInd w:val="0"/>
              <w:rPr>
                <w:rFonts w:ascii="TTE1CB6198t00" w:hAnsi="TTE1CB6198t00" w:cs="TTE1CB6198t00"/>
                <w:b/>
                <w:sz w:val="21"/>
                <w:szCs w:val="21"/>
              </w:rPr>
            </w:pPr>
            <w:r>
              <w:rPr>
                <w:rFonts w:cstheme="minorHAnsi"/>
                <w:color w:val="333333"/>
                <w:sz w:val="23"/>
                <w:szCs w:val="23"/>
              </w:rPr>
              <w:t>The teacher will instruct</w:t>
            </w:r>
            <w:r w:rsidR="00383958">
              <w:rPr>
                <w:rFonts w:cstheme="minorHAnsi"/>
                <w:color w:val="333333"/>
                <w:sz w:val="23"/>
                <w:szCs w:val="23"/>
              </w:rPr>
              <w:t xml:space="preserve"> students to have a seat in a circle </w:t>
            </w:r>
            <w:r>
              <w:rPr>
                <w:rFonts w:cstheme="minorHAnsi"/>
                <w:color w:val="333333"/>
                <w:sz w:val="23"/>
                <w:szCs w:val="23"/>
              </w:rPr>
              <w:t>around the Snowman and Base Ten Visual set up on the ground in the classroom. The teacher will then explain to the students that they will be working on creating number sentences using addition (the teacher will draw on the board what an addition sign looks like and also what a number sentence looks like so the students know what to expect). Also, the teacher will ask the students if they have heard of adding or what adding means to them? Can call on students with their hands raised. Then the teacher will discuss the Snowball activity and guidelines. The students will be expected to participate through the end of class.</w:t>
            </w:r>
          </w:p>
          <w:p w14:paraId="44E2705D" w14:textId="77777777" w:rsidR="003606DC" w:rsidRDefault="003606DC" w:rsidP="00E74A6C">
            <w:pPr>
              <w:autoSpaceDE w:val="0"/>
              <w:autoSpaceDN w:val="0"/>
              <w:adjustRightInd w:val="0"/>
              <w:rPr>
                <w:rFonts w:cstheme="minorHAnsi"/>
                <w:i/>
                <w:color w:val="333333"/>
                <w:sz w:val="23"/>
                <w:szCs w:val="23"/>
              </w:rPr>
            </w:pPr>
          </w:p>
          <w:p w14:paraId="2384EA63" w14:textId="77777777" w:rsidR="003606DC" w:rsidRDefault="003606DC" w:rsidP="00E74A6C">
            <w:pPr>
              <w:autoSpaceDE w:val="0"/>
              <w:autoSpaceDN w:val="0"/>
              <w:adjustRightInd w:val="0"/>
              <w:rPr>
                <w:rFonts w:cstheme="minorHAnsi"/>
                <w:i/>
                <w:color w:val="333333"/>
                <w:sz w:val="23"/>
                <w:szCs w:val="23"/>
              </w:rPr>
            </w:pPr>
          </w:p>
          <w:p w14:paraId="7D352457" w14:textId="77777777" w:rsidR="00FA54C0" w:rsidRPr="0081173A" w:rsidRDefault="00FA54C0" w:rsidP="00E74A6C">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E74A6C">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7292218E" w:rsidR="00EB7286" w:rsidRDefault="00EB7286" w:rsidP="00E74A6C">
            <w:pPr>
              <w:autoSpaceDE w:val="0"/>
              <w:autoSpaceDN w:val="0"/>
              <w:adjustRightInd w:val="0"/>
              <w:jc w:val="center"/>
              <w:rPr>
                <w:b/>
                <w:sz w:val="24"/>
                <w:szCs w:val="24"/>
              </w:rPr>
            </w:pPr>
            <w:r>
              <w:rPr>
                <w:b/>
                <w:sz w:val="24"/>
                <w:szCs w:val="24"/>
              </w:rPr>
              <w:t>Teacher will do:</w:t>
            </w:r>
          </w:p>
          <w:p w14:paraId="2847FEF3" w14:textId="5870D03F" w:rsidR="00387E8F" w:rsidRPr="005878FC" w:rsidRDefault="005878FC" w:rsidP="005878FC">
            <w:pPr>
              <w:pStyle w:val="ListParagraph"/>
              <w:numPr>
                <w:ilvl w:val="0"/>
                <w:numId w:val="3"/>
              </w:numPr>
              <w:autoSpaceDE w:val="0"/>
              <w:autoSpaceDN w:val="0"/>
              <w:adjustRightInd w:val="0"/>
              <w:rPr>
                <w:b/>
                <w:sz w:val="24"/>
                <w:szCs w:val="24"/>
              </w:rPr>
            </w:pPr>
            <w:r>
              <w:rPr>
                <w:sz w:val="24"/>
                <w:szCs w:val="24"/>
              </w:rPr>
              <w:t>The teacher will start by guiding students to sit in a circle around the Snowman activity set up on the floor.</w:t>
            </w:r>
          </w:p>
          <w:p w14:paraId="7AF1DFAB" w14:textId="4C218188" w:rsidR="005878FC" w:rsidRPr="005878FC" w:rsidRDefault="005878FC" w:rsidP="005878FC">
            <w:pPr>
              <w:pStyle w:val="ListParagraph"/>
              <w:numPr>
                <w:ilvl w:val="0"/>
                <w:numId w:val="3"/>
              </w:numPr>
              <w:autoSpaceDE w:val="0"/>
              <w:autoSpaceDN w:val="0"/>
              <w:adjustRightInd w:val="0"/>
              <w:rPr>
                <w:b/>
                <w:sz w:val="24"/>
                <w:szCs w:val="24"/>
              </w:rPr>
            </w:pPr>
            <w:r>
              <w:rPr>
                <w:sz w:val="24"/>
                <w:szCs w:val="24"/>
              </w:rPr>
              <w:t>The teacher will explain to the students that they are going to be learning how to write a number sentence with the practice of adding.</w:t>
            </w:r>
          </w:p>
          <w:p w14:paraId="3C73152C" w14:textId="48A9F514" w:rsidR="005878FC" w:rsidRPr="002B1B72" w:rsidRDefault="005878FC" w:rsidP="005878FC">
            <w:pPr>
              <w:pStyle w:val="ListParagraph"/>
              <w:numPr>
                <w:ilvl w:val="0"/>
                <w:numId w:val="3"/>
              </w:numPr>
              <w:autoSpaceDE w:val="0"/>
              <w:autoSpaceDN w:val="0"/>
              <w:adjustRightInd w:val="0"/>
              <w:rPr>
                <w:b/>
                <w:sz w:val="24"/>
                <w:szCs w:val="24"/>
              </w:rPr>
            </w:pPr>
            <w:r>
              <w:rPr>
                <w:sz w:val="24"/>
                <w:szCs w:val="24"/>
              </w:rPr>
              <w:t xml:space="preserve">The teacher will write on the board what an addition sign looks like. Then ask the students what adding </w:t>
            </w:r>
            <w:r w:rsidR="002B1B72">
              <w:rPr>
                <w:sz w:val="24"/>
                <w:szCs w:val="24"/>
              </w:rPr>
              <w:t>means to them.</w:t>
            </w:r>
          </w:p>
          <w:p w14:paraId="082639EF" w14:textId="5D61AFD9" w:rsidR="002B1B72" w:rsidRPr="002B1B72" w:rsidRDefault="002B1B72" w:rsidP="005878FC">
            <w:pPr>
              <w:pStyle w:val="ListParagraph"/>
              <w:numPr>
                <w:ilvl w:val="0"/>
                <w:numId w:val="3"/>
              </w:numPr>
              <w:autoSpaceDE w:val="0"/>
              <w:autoSpaceDN w:val="0"/>
              <w:adjustRightInd w:val="0"/>
              <w:rPr>
                <w:b/>
                <w:sz w:val="24"/>
                <w:szCs w:val="24"/>
              </w:rPr>
            </w:pPr>
            <w:r>
              <w:rPr>
                <w:sz w:val="24"/>
                <w:szCs w:val="24"/>
              </w:rPr>
              <w:t>The teacher will then dive in to explaining how to do the Snowman/Snowball activity.</w:t>
            </w:r>
          </w:p>
          <w:p w14:paraId="07A401DC" w14:textId="169E87D3" w:rsidR="002B1B72" w:rsidRPr="002B1B72" w:rsidRDefault="002B1B72" w:rsidP="005878FC">
            <w:pPr>
              <w:pStyle w:val="ListParagraph"/>
              <w:numPr>
                <w:ilvl w:val="0"/>
                <w:numId w:val="3"/>
              </w:numPr>
              <w:autoSpaceDE w:val="0"/>
              <w:autoSpaceDN w:val="0"/>
              <w:adjustRightInd w:val="0"/>
              <w:rPr>
                <w:b/>
                <w:sz w:val="24"/>
                <w:szCs w:val="24"/>
              </w:rPr>
            </w:pPr>
            <w:r>
              <w:rPr>
                <w:sz w:val="24"/>
                <w:szCs w:val="24"/>
              </w:rPr>
              <w:t>Teacher will demonstrate one round of the activity.</w:t>
            </w:r>
          </w:p>
          <w:p w14:paraId="5ACD7507" w14:textId="7181FC59" w:rsidR="002B1B72" w:rsidRPr="002B1B72" w:rsidRDefault="002B1B72" w:rsidP="005878FC">
            <w:pPr>
              <w:pStyle w:val="ListParagraph"/>
              <w:numPr>
                <w:ilvl w:val="0"/>
                <w:numId w:val="3"/>
              </w:numPr>
              <w:autoSpaceDE w:val="0"/>
              <w:autoSpaceDN w:val="0"/>
              <w:adjustRightInd w:val="0"/>
              <w:rPr>
                <w:b/>
                <w:sz w:val="24"/>
                <w:szCs w:val="24"/>
              </w:rPr>
            </w:pPr>
            <w:r>
              <w:rPr>
                <w:sz w:val="24"/>
                <w:szCs w:val="24"/>
              </w:rPr>
              <w:t>Teacher will pull sticks for volunteers to do the activity.</w:t>
            </w:r>
          </w:p>
          <w:p w14:paraId="22BAC7DD" w14:textId="39D5CA3E" w:rsidR="002B1B72" w:rsidRPr="002B1B72" w:rsidRDefault="002B1B72" w:rsidP="005878FC">
            <w:pPr>
              <w:pStyle w:val="ListParagraph"/>
              <w:numPr>
                <w:ilvl w:val="0"/>
                <w:numId w:val="3"/>
              </w:numPr>
              <w:autoSpaceDE w:val="0"/>
              <w:autoSpaceDN w:val="0"/>
              <w:adjustRightInd w:val="0"/>
              <w:rPr>
                <w:b/>
                <w:sz w:val="24"/>
                <w:szCs w:val="24"/>
              </w:rPr>
            </w:pPr>
            <w:r>
              <w:rPr>
                <w:sz w:val="24"/>
                <w:szCs w:val="24"/>
              </w:rPr>
              <w:t xml:space="preserve">The teacher will walk around to make sure students understand how to write the addition number sentence on their dry erase boards. </w:t>
            </w:r>
          </w:p>
          <w:p w14:paraId="59BC6DB6" w14:textId="3B8330D5" w:rsidR="002B1B72" w:rsidRPr="005878FC" w:rsidRDefault="002B1B72" w:rsidP="005878FC">
            <w:pPr>
              <w:pStyle w:val="ListParagraph"/>
              <w:numPr>
                <w:ilvl w:val="0"/>
                <w:numId w:val="3"/>
              </w:numPr>
              <w:autoSpaceDE w:val="0"/>
              <w:autoSpaceDN w:val="0"/>
              <w:adjustRightInd w:val="0"/>
              <w:rPr>
                <w:b/>
                <w:sz w:val="24"/>
                <w:szCs w:val="24"/>
              </w:rPr>
            </w:pPr>
            <w:r>
              <w:rPr>
                <w:sz w:val="24"/>
                <w:szCs w:val="24"/>
              </w:rPr>
              <w:t>At the end of the activity, teacher will have students throw away their Kleenexes, and stack their dry erase boards, and collect their markers.</w:t>
            </w:r>
          </w:p>
          <w:p w14:paraId="6D0C7A27" w14:textId="77777777" w:rsidR="00387E8F" w:rsidRDefault="00387E8F" w:rsidP="00E74A6C">
            <w:pPr>
              <w:autoSpaceDE w:val="0"/>
              <w:autoSpaceDN w:val="0"/>
              <w:adjustRightInd w:val="0"/>
              <w:jc w:val="center"/>
              <w:rPr>
                <w:b/>
                <w:sz w:val="24"/>
                <w:szCs w:val="24"/>
              </w:rPr>
            </w:pPr>
          </w:p>
          <w:p w14:paraId="12B72E1F" w14:textId="77777777" w:rsidR="00387E8F" w:rsidRDefault="00387E8F" w:rsidP="00E74A6C">
            <w:pPr>
              <w:autoSpaceDE w:val="0"/>
              <w:autoSpaceDN w:val="0"/>
              <w:adjustRightInd w:val="0"/>
              <w:jc w:val="center"/>
              <w:rPr>
                <w:b/>
                <w:sz w:val="24"/>
                <w:szCs w:val="24"/>
              </w:rPr>
            </w:pPr>
          </w:p>
          <w:p w14:paraId="187109CC" w14:textId="77777777" w:rsidR="00387E8F" w:rsidRDefault="00387E8F" w:rsidP="00E74A6C">
            <w:pPr>
              <w:autoSpaceDE w:val="0"/>
              <w:autoSpaceDN w:val="0"/>
              <w:adjustRightInd w:val="0"/>
              <w:jc w:val="center"/>
              <w:rPr>
                <w:b/>
                <w:sz w:val="24"/>
                <w:szCs w:val="24"/>
              </w:rPr>
            </w:pPr>
          </w:p>
          <w:p w14:paraId="439182DE" w14:textId="77777777" w:rsidR="00387E8F" w:rsidRDefault="00387E8F" w:rsidP="00E74A6C">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E74A6C">
            <w:pPr>
              <w:autoSpaceDE w:val="0"/>
              <w:autoSpaceDN w:val="0"/>
              <w:adjustRightInd w:val="0"/>
              <w:jc w:val="center"/>
              <w:rPr>
                <w:b/>
                <w:sz w:val="24"/>
                <w:szCs w:val="24"/>
              </w:rPr>
            </w:pPr>
          </w:p>
          <w:p w14:paraId="5BF22627" w14:textId="77777777" w:rsidR="00387E8F" w:rsidRDefault="00387E8F" w:rsidP="00E74A6C">
            <w:pPr>
              <w:autoSpaceDE w:val="0"/>
              <w:autoSpaceDN w:val="0"/>
              <w:adjustRightInd w:val="0"/>
              <w:jc w:val="center"/>
              <w:rPr>
                <w:b/>
                <w:sz w:val="24"/>
                <w:szCs w:val="24"/>
              </w:rPr>
            </w:pPr>
          </w:p>
          <w:p w14:paraId="7D35245D" w14:textId="77777777" w:rsidR="00387E8F" w:rsidRDefault="00387E8F" w:rsidP="00E74A6C">
            <w:pPr>
              <w:autoSpaceDE w:val="0"/>
              <w:autoSpaceDN w:val="0"/>
              <w:adjustRightInd w:val="0"/>
              <w:jc w:val="center"/>
              <w:rPr>
                <w:b/>
                <w:sz w:val="24"/>
                <w:szCs w:val="24"/>
              </w:rPr>
            </w:pPr>
          </w:p>
        </w:tc>
        <w:tc>
          <w:tcPr>
            <w:tcW w:w="5017" w:type="dxa"/>
            <w:gridSpan w:val="3"/>
          </w:tcPr>
          <w:p w14:paraId="7D35245E" w14:textId="77777777" w:rsidR="00EB7286" w:rsidRDefault="00EB7286" w:rsidP="002B1B72">
            <w:pPr>
              <w:autoSpaceDE w:val="0"/>
              <w:autoSpaceDN w:val="0"/>
              <w:adjustRightInd w:val="0"/>
              <w:jc w:val="center"/>
              <w:rPr>
                <w:b/>
                <w:sz w:val="24"/>
                <w:szCs w:val="24"/>
              </w:rPr>
            </w:pPr>
            <w:r w:rsidRPr="002B1B72">
              <w:rPr>
                <w:b/>
                <w:sz w:val="24"/>
                <w:szCs w:val="24"/>
              </w:rPr>
              <w:lastRenderedPageBreak/>
              <w:t>Student will do:</w:t>
            </w:r>
          </w:p>
          <w:p w14:paraId="738F1E01" w14:textId="729E31FF" w:rsidR="002B1B72" w:rsidRPr="002B1B72" w:rsidRDefault="002B1B72" w:rsidP="002B1B72">
            <w:pPr>
              <w:pStyle w:val="ListParagraph"/>
              <w:numPr>
                <w:ilvl w:val="0"/>
                <w:numId w:val="4"/>
              </w:numPr>
              <w:autoSpaceDE w:val="0"/>
              <w:autoSpaceDN w:val="0"/>
              <w:adjustRightInd w:val="0"/>
              <w:rPr>
                <w:b/>
                <w:sz w:val="24"/>
                <w:szCs w:val="24"/>
              </w:rPr>
            </w:pPr>
            <w:r>
              <w:rPr>
                <w:sz w:val="24"/>
                <w:szCs w:val="24"/>
              </w:rPr>
              <w:t>Students will follow teachers instructions and sit in a circle around the Snowman Activity set up on the floor.</w:t>
            </w:r>
          </w:p>
          <w:p w14:paraId="39F0EB30" w14:textId="77777777" w:rsidR="002B1B72" w:rsidRPr="002B1B72" w:rsidRDefault="002B1B72" w:rsidP="002B1B72">
            <w:pPr>
              <w:pStyle w:val="ListParagraph"/>
              <w:numPr>
                <w:ilvl w:val="0"/>
                <w:numId w:val="4"/>
              </w:numPr>
              <w:autoSpaceDE w:val="0"/>
              <w:autoSpaceDN w:val="0"/>
              <w:adjustRightInd w:val="0"/>
              <w:rPr>
                <w:b/>
                <w:sz w:val="24"/>
                <w:szCs w:val="24"/>
              </w:rPr>
            </w:pPr>
            <w:r>
              <w:rPr>
                <w:sz w:val="24"/>
                <w:szCs w:val="24"/>
              </w:rPr>
              <w:t>Students will listen to teacher describe what writing an addition sentence is and what an addition sign looks like.</w:t>
            </w:r>
          </w:p>
          <w:p w14:paraId="1BD6F566" w14:textId="546BFB85" w:rsidR="002B1B72" w:rsidRPr="002B1B72" w:rsidRDefault="002B1B72" w:rsidP="002B1B72">
            <w:pPr>
              <w:pStyle w:val="ListParagraph"/>
              <w:numPr>
                <w:ilvl w:val="0"/>
                <w:numId w:val="4"/>
              </w:numPr>
              <w:autoSpaceDE w:val="0"/>
              <w:autoSpaceDN w:val="0"/>
              <w:adjustRightInd w:val="0"/>
              <w:rPr>
                <w:b/>
                <w:sz w:val="24"/>
                <w:szCs w:val="24"/>
              </w:rPr>
            </w:pPr>
            <w:r>
              <w:rPr>
                <w:sz w:val="24"/>
                <w:szCs w:val="24"/>
              </w:rPr>
              <w:t>Students will raise hands to answer the teachers question on what adding means to them.</w:t>
            </w:r>
          </w:p>
          <w:p w14:paraId="4D9D06E4" w14:textId="07C54B97" w:rsidR="002B1B72" w:rsidRPr="002B1B72" w:rsidRDefault="002B1B72" w:rsidP="002B1B72">
            <w:pPr>
              <w:pStyle w:val="ListParagraph"/>
              <w:numPr>
                <w:ilvl w:val="0"/>
                <w:numId w:val="4"/>
              </w:numPr>
              <w:autoSpaceDE w:val="0"/>
              <w:autoSpaceDN w:val="0"/>
              <w:adjustRightInd w:val="0"/>
              <w:rPr>
                <w:b/>
                <w:sz w:val="24"/>
                <w:szCs w:val="24"/>
              </w:rPr>
            </w:pPr>
            <w:r>
              <w:rPr>
                <w:sz w:val="24"/>
                <w:szCs w:val="24"/>
              </w:rPr>
              <w:t>Students will listen to teacher explain the Snowman/Snowball Activity instructions.</w:t>
            </w:r>
          </w:p>
          <w:p w14:paraId="36F1A58A" w14:textId="77777777" w:rsidR="002B1B72" w:rsidRPr="002B1B72" w:rsidRDefault="002B1B72" w:rsidP="002B1B72">
            <w:pPr>
              <w:pStyle w:val="ListParagraph"/>
              <w:numPr>
                <w:ilvl w:val="0"/>
                <w:numId w:val="4"/>
              </w:numPr>
              <w:autoSpaceDE w:val="0"/>
              <w:autoSpaceDN w:val="0"/>
              <w:adjustRightInd w:val="0"/>
              <w:rPr>
                <w:b/>
                <w:sz w:val="24"/>
                <w:szCs w:val="24"/>
              </w:rPr>
            </w:pPr>
            <w:r>
              <w:rPr>
                <w:sz w:val="24"/>
                <w:szCs w:val="24"/>
              </w:rPr>
              <w:t>Students will watch the teacher do the first round of the Snowman/Snowball activity.</w:t>
            </w:r>
          </w:p>
          <w:p w14:paraId="6F68761F" w14:textId="05A138C3" w:rsidR="002B1B72" w:rsidRPr="002B1B72" w:rsidRDefault="002B1B72" w:rsidP="002B1B72">
            <w:pPr>
              <w:pStyle w:val="ListParagraph"/>
              <w:numPr>
                <w:ilvl w:val="0"/>
                <w:numId w:val="4"/>
              </w:numPr>
              <w:autoSpaceDE w:val="0"/>
              <w:autoSpaceDN w:val="0"/>
              <w:adjustRightInd w:val="0"/>
              <w:rPr>
                <w:b/>
                <w:sz w:val="24"/>
                <w:szCs w:val="24"/>
              </w:rPr>
            </w:pPr>
            <w:r>
              <w:rPr>
                <w:sz w:val="24"/>
                <w:szCs w:val="24"/>
              </w:rPr>
              <w:t>Students will follow through with the activity.</w:t>
            </w:r>
          </w:p>
          <w:p w14:paraId="150B48F7" w14:textId="4E680A79" w:rsidR="002B1B72" w:rsidRPr="002B1B72" w:rsidRDefault="00987402" w:rsidP="002B1B72">
            <w:pPr>
              <w:pStyle w:val="ListParagraph"/>
              <w:numPr>
                <w:ilvl w:val="0"/>
                <w:numId w:val="4"/>
              </w:numPr>
              <w:autoSpaceDE w:val="0"/>
              <w:autoSpaceDN w:val="0"/>
              <w:adjustRightInd w:val="0"/>
              <w:rPr>
                <w:b/>
                <w:sz w:val="24"/>
                <w:szCs w:val="24"/>
              </w:rPr>
            </w:pPr>
            <w:r>
              <w:rPr>
                <w:sz w:val="24"/>
                <w:szCs w:val="24"/>
              </w:rPr>
              <w:t>Students will be responsible for putting away their provided supplies when the activity is finished.</w:t>
            </w:r>
          </w:p>
          <w:p w14:paraId="7D35245F" w14:textId="77777777" w:rsidR="00EB7286" w:rsidRDefault="00EB7286" w:rsidP="00E74A6C">
            <w:pPr>
              <w:autoSpaceDE w:val="0"/>
              <w:autoSpaceDN w:val="0"/>
              <w:adjustRightInd w:val="0"/>
              <w:jc w:val="center"/>
              <w:rPr>
                <w:b/>
                <w:sz w:val="24"/>
                <w:szCs w:val="24"/>
              </w:rPr>
            </w:pPr>
          </w:p>
          <w:p w14:paraId="7D352460" w14:textId="77777777" w:rsidR="00EB7286" w:rsidRDefault="00EB7286" w:rsidP="00E74A6C">
            <w:pPr>
              <w:autoSpaceDE w:val="0"/>
              <w:autoSpaceDN w:val="0"/>
              <w:adjustRightInd w:val="0"/>
              <w:jc w:val="center"/>
              <w:rPr>
                <w:b/>
                <w:sz w:val="24"/>
                <w:szCs w:val="24"/>
              </w:rPr>
            </w:pPr>
          </w:p>
          <w:p w14:paraId="7D352461" w14:textId="77777777" w:rsidR="00EB7286" w:rsidRDefault="00EB7286" w:rsidP="00E74A6C">
            <w:pPr>
              <w:autoSpaceDE w:val="0"/>
              <w:autoSpaceDN w:val="0"/>
              <w:adjustRightInd w:val="0"/>
              <w:jc w:val="center"/>
              <w:rPr>
                <w:b/>
                <w:sz w:val="24"/>
                <w:szCs w:val="24"/>
              </w:rPr>
            </w:pPr>
          </w:p>
          <w:p w14:paraId="7D352462" w14:textId="77777777" w:rsidR="00EB7286" w:rsidRDefault="00EB7286" w:rsidP="00E74A6C">
            <w:pPr>
              <w:autoSpaceDE w:val="0"/>
              <w:autoSpaceDN w:val="0"/>
              <w:adjustRightInd w:val="0"/>
              <w:jc w:val="center"/>
              <w:rPr>
                <w:b/>
                <w:sz w:val="24"/>
                <w:szCs w:val="24"/>
              </w:rPr>
            </w:pPr>
          </w:p>
          <w:p w14:paraId="7D352463" w14:textId="77777777" w:rsidR="00EB7286" w:rsidRDefault="00EB7286" w:rsidP="00E74A6C">
            <w:pPr>
              <w:autoSpaceDE w:val="0"/>
              <w:autoSpaceDN w:val="0"/>
              <w:adjustRightInd w:val="0"/>
              <w:jc w:val="center"/>
              <w:rPr>
                <w:b/>
                <w:sz w:val="24"/>
                <w:szCs w:val="24"/>
              </w:rPr>
            </w:pPr>
          </w:p>
          <w:p w14:paraId="7D352464" w14:textId="77777777" w:rsidR="00EB7286" w:rsidRDefault="00EB7286" w:rsidP="00E74A6C">
            <w:pPr>
              <w:autoSpaceDE w:val="0"/>
              <w:autoSpaceDN w:val="0"/>
              <w:adjustRightInd w:val="0"/>
              <w:jc w:val="center"/>
              <w:rPr>
                <w:b/>
                <w:sz w:val="24"/>
                <w:szCs w:val="24"/>
              </w:rPr>
            </w:pPr>
          </w:p>
          <w:p w14:paraId="7D352465" w14:textId="77777777" w:rsidR="00EB7286" w:rsidRDefault="00EB7286" w:rsidP="00E74A6C">
            <w:pPr>
              <w:autoSpaceDE w:val="0"/>
              <w:autoSpaceDN w:val="0"/>
              <w:adjustRightInd w:val="0"/>
              <w:jc w:val="center"/>
              <w:rPr>
                <w:b/>
                <w:sz w:val="24"/>
                <w:szCs w:val="24"/>
              </w:rPr>
            </w:pPr>
          </w:p>
          <w:p w14:paraId="7D352466" w14:textId="77777777" w:rsidR="00EB7286" w:rsidRDefault="00EB7286" w:rsidP="00E74A6C">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6CFAE114" w:rsidR="00C151AD" w:rsidRDefault="00EB7286" w:rsidP="00E74A6C">
            <w:pPr>
              <w:autoSpaceDE w:val="0"/>
              <w:autoSpaceDN w:val="0"/>
              <w:adjustRightInd w:val="0"/>
              <w:rPr>
                <w:i/>
              </w:rPr>
            </w:pPr>
            <w:r>
              <w:rPr>
                <w:b/>
                <w:sz w:val="24"/>
                <w:szCs w:val="24"/>
              </w:rPr>
              <w:lastRenderedPageBreak/>
              <w:t xml:space="preserve">Closure: </w:t>
            </w:r>
            <w:r w:rsidR="00356C62">
              <w:rPr>
                <w:i/>
              </w:rPr>
              <w:t>Can be whole group review o</w:t>
            </w:r>
            <w:r w:rsidR="0050275F">
              <w:rPr>
                <w:i/>
              </w:rPr>
              <w:t xml:space="preserve">r opportunities for individual </w:t>
            </w:r>
            <w:r w:rsidR="00356C62">
              <w:rPr>
                <w:i/>
              </w:rPr>
              <w:t xml:space="preserve">responses.  </w:t>
            </w:r>
          </w:p>
          <w:p w14:paraId="3E794ADD" w14:textId="77777777" w:rsidR="00C151AD" w:rsidRDefault="00C151AD" w:rsidP="00E74A6C">
            <w:pPr>
              <w:autoSpaceDE w:val="0"/>
              <w:autoSpaceDN w:val="0"/>
              <w:adjustRightInd w:val="0"/>
              <w:rPr>
                <w:i/>
              </w:rPr>
            </w:pPr>
          </w:p>
          <w:p w14:paraId="0866AF09" w14:textId="772FCDF7" w:rsidR="00987402" w:rsidRDefault="00987402" w:rsidP="00E74A6C">
            <w:pPr>
              <w:autoSpaceDE w:val="0"/>
              <w:autoSpaceDN w:val="0"/>
              <w:adjustRightInd w:val="0"/>
              <w:rPr>
                <w:i/>
              </w:rPr>
            </w:pPr>
            <w:r>
              <w:rPr>
                <w:i/>
              </w:rPr>
              <w:t>The teacher will remind the students what an addition sentence is and what it can be used for by giving a real world example. This will help the students understand that writing addition sentences is important and will be carried on throughout their daily lives even though they may not have it always written out but it can and will be done in their head in the future.</w:t>
            </w:r>
          </w:p>
          <w:p w14:paraId="4E39E6DD" w14:textId="77777777" w:rsidR="00C151AD" w:rsidRDefault="00C151AD" w:rsidP="00E74A6C">
            <w:pPr>
              <w:autoSpaceDE w:val="0"/>
              <w:autoSpaceDN w:val="0"/>
              <w:adjustRightInd w:val="0"/>
              <w:rPr>
                <w:i/>
              </w:rPr>
            </w:pPr>
          </w:p>
          <w:p w14:paraId="08C4C0B3" w14:textId="77777777" w:rsidR="00C151AD" w:rsidRDefault="00C151AD" w:rsidP="00E74A6C">
            <w:pPr>
              <w:autoSpaceDE w:val="0"/>
              <w:autoSpaceDN w:val="0"/>
              <w:adjustRightInd w:val="0"/>
              <w:rPr>
                <w:i/>
              </w:rPr>
            </w:pPr>
          </w:p>
          <w:p w14:paraId="7F21478C" w14:textId="77777777" w:rsidR="00C151AD" w:rsidRDefault="00C151AD" w:rsidP="00E74A6C">
            <w:pPr>
              <w:autoSpaceDE w:val="0"/>
              <w:autoSpaceDN w:val="0"/>
              <w:adjustRightInd w:val="0"/>
              <w:rPr>
                <w:i/>
              </w:rPr>
            </w:pPr>
          </w:p>
          <w:p w14:paraId="3AC2D2BA" w14:textId="77777777" w:rsidR="00C151AD" w:rsidRDefault="00C151AD" w:rsidP="00E74A6C">
            <w:pPr>
              <w:autoSpaceDE w:val="0"/>
              <w:autoSpaceDN w:val="0"/>
              <w:adjustRightInd w:val="0"/>
              <w:rPr>
                <w:i/>
              </w:rPr>
            </w:pPr>
          </w:p>
          <w:p w14:paraId="2767C6F6" w14:textId="77777777" w:rsidR="00EB7286" w:rsidRDefault="00356C62" w:rsidP="00E74A6C">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E74A6C">
            <w:pPr>
              <w:autoSpaceDE w:val="0"/>
              <w:autoSpaceDN w:val="0"/>
              <w:adjustRightInd w:val="0"/>
              <w:rPr>
                <w:b/>
                <w:i/>
                <w:sz w:val="24"/>
                <w:szCs w:val="24"/>
              </w:rPr>
            </w:pPr>
          </w:p>
        </w:tc>
      </w:tr>
      <w:tr w:rsidR="005D6F1F" w14:paraId="7F9428B0" w14:textId="77777777" w:rsidTr="00B17408">
        <w:tc>
          <w:tcPr>
            <w:tcW w:w="9576" w:type="dxa"/>
            <w:gridSpan w:val="5"/>
          </w:tcPr>
          <w:p w14:paraId="79094718" w14:textId="25FC4B8B" w:rsidR="005D6F1F" w:rsidRPr="0081173A" w:rsidRDefault="005D6F1F" w:rsidP="005D6F1F">
            <w:pPr>
              <w:autoSpaceDE w:val="0"/>
              <w:autoSpaceDN w:val="0"/>
              <w:adjustRightInd w:val="0"/>
              <w:rPr>
                <w:b/>
                <w:sz w:val="24"/>
                <w:szCs w:val="24"/>
              </w:rPr>
            </w:pPr>
            <w:r w:rsidRPr="0081173A">
              <w:rPr>
                <w:b/>
                <w:sz w:val="24"/>
                <w:szCs w:val="24"/>
              </w:rPr>
              <w:t>Differentiation:</w:t>
            </w:r>
          </w:p>
          <w:p w14:paraId="1A159D89" w14:textId="0651BF7C" w:rsidR="00B17408" w:rsidRDefault="00DE1CB6" w:rsidP="005D6F1F">
            <w:pPr>
              <w:autoSpaceDE w:val="0"/>
              <w:autoSpaceDN w:val="0"/>
              <w:adjustRightInd w:val="0"/>
              <w:rPr>
                <w:rFonts w:cstheme="minorHAnsi"/>
                <w: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w:t>
            </w:r>
            <w:r>
              <w:rPr>
                <w:rFonts w:cstheme="minorHAnsi"/>
                <w:i/>
                <w:iCs/>
                <w:sz w:val="23"/>
                <w:szCs w:val="23"/>
              </w:rPr>
              <w:t xml:space="preserve"> and/or modifications</w:t>
            </w:r>
            <w:r w:rsidRPr="00356C62">
              <w:rPr>
                <w:rFonts w:cstheme="minorHAnsi"/>
                <w:i/>
                <w:iCs/>
                <w:sz w:val="23"/>
                <w:szCs w:val="23"/>
              </w:rPr>
              <w:t xml:space="preserve"> related to methods of instruction and student(s)’ ability to show evidence of learning</w:t>
            </w:r>
            <w:r w:rsidRPr="00356C62">
              <w:rPr>
                <w:rFonts w:cstheme="minorHAnsi"/>
                <w:iCs/>
                <w:sz w:val="23"/>
                <w:szCs w:val="23"/>
              </w:rPr>
              <w:t>.</w:t>
            </w:r>
            <w:r>
              <w:rPr>
                <w:rFonts w:cstheme="minorHAnsi"/>
                <w:iCs/>
                <w:sz w:val="23"/>
                <w:szCs w:val="23"/>
              </w:rPr>
              <w:t xml:space="preserve"> </w:t>
            </w:r>
            <w:r>
              <w:rPr>
                <w:rFonts w:cstheme="minorHAnsi"/>
                <w:i/>
                <w:iCs/>
                <w:sz w:val="23"/>
                <w:szCs w:val="23"/>
              </w:rPr>
              <w:t xml:space="preserve">Check out </w:t>
            </w:r>
            <w:hyperlink r:id="rId15" w:history="1">
              <w:r w:rsidR="00702B3B">
                <w:rPr>
                  <w:rStyle w:val="Hyperlink"/>
                  <w:rFonts w:cstheme="minorHAnsi"/>
                  <w:i/>
                  <w:iCs/>
                  <w:sz w:val="23"/>
                  <w:szCs w:val="23"/>
                </w:rPr>
                <w:t xml:space="preserve"> Accommodations and Modifications</w:t>
              </w:r>
            </w:hyperlink>
            <w:r>
              <w:rPr>
                <w:rFonts w:cstheme="minorHAnsi"/>
                <w:i/>
                <w:iCs/>
                <w:sz w:val="23"/>
                <w:szCs w:val="23"/>
              </w:rPr>
              <w:t xml:space="preserve"> to assist you.</w:t>
            </w:r>
          </w:p>
          <w:p w14:paraId="7FFD7476" w14:textId="77777777" w:rsidR="00987402" w:rsidRDefault="00987402" w:rsidP="005D6F1F">
            <w:pPr>
              <w:autoSpaceDE w:val="0"/>
              <w:autoSpaceDN w:val="0"/>
              <w:adjustRightInd w:val="0"/>
              <w:rPr>
                <w:rFonts w:cstheme="minorHAnsi"/>
                <w:i/>
                <w:iCs/>
                <w:sz w:val="23"/>
                <w:szCs w:val="23"/>
              </w:rPr>
            </w:pPr>
          </w:p>
          <w:p w14:paraId="3969DD43" w14:textId="5CB406CE" w:rsidR="00987402" w:rsidRDefault="00987402" w:rsidP="005D6F1F">
            <w:pPr>
              <w:autoSpaceDE w:val="0"/>
              <w:autoSpaceDN w:val="0"/>
              <w:adjustRightInd w:val="0"/>
              <w:rPr>
                <w:rFonts w:cstheme="minorHAnsi"/>
                <w:iCs/>
                <w:sz w:val="23"/>
                <w:szCs w:val="23"/>
              </w:rPr>
            </w:pPr>
            <w:r>
              <w:rPr>
                <w:rFonts w:cstheme="minorHAnsi"/>
                <w:iCs/>
                <w:sz w:val="23"/>
                <w:szCs w:val="23"/>
              </w:rPr>
              <w:t>HAL: The HAL will write out the addition sentence and then they will write out using their knowledge of fact families what a subtraction sentence would be using the same numbers provided in the activity.</w:t>
            </w:r>
          </w:p>
          <w:p w14:paraId="0175F9C9" w14:textId="77777777" w:rsidR="00987402" w:rsidRDefault="00987402" w:rsidP="005D6F1F">
            <w:pPr>
              <w:autoSpaceDE w:val="0"/>
              <w:autoSpaceDN w:val="0"/>
              <w:adjustRightInd w:val="0"/>
              <w:rPr>
                <w:rFonts w:cstheme="minorHAnsi"/>
                <w:iCs/>
                <w:sz w:val="23"/>
                <w:szCs w:val="23"/>
              </w:rPr>
            </w:pPr>
          </w:p>
          <w:p w14:paraId="5AEADDD3" w14:textId="3C2C5D16" w:rsidR="00987402" w:rsidRDefault="00987402" w:rsidP="005D6F1F">
            <w:pPr>
              <w:autoSpaceDE w:val="0"/>
              <w:autoSpaceDN w:val="0"/>
              <w:adjustRightInd w:val="0"/>
              <w:rPr>
                <w:rFonts w:cstheme="minorHAnsi"/>
                <w:iCs/>
                <w:sz w:val="23"/>
                <w:szCs w:val="23"/>
              </w:rPr>
            </w:pPr>
            <w:r>
              <w:rPr>
                <w:rFonts w:cstheme="minorHAnsi"/>
                <w:iCs/>
                <w:sz w:val="23"/>
                <w:szCs w:val="23"/>
              </w:rPr>
              <w:t>Resource: These students will either be paired up with a partner or a para and will use c</w:t>
            </w:r>
            <w:r w:rsidR="002C1E0F">
              <w:rPr>
                <w:rFonts w:cstheme="minorHAnsi"/>
                <w:iCs/>
                <w:sz w:val="23"/>
                <w:szCs w:val="23"/>
              </w:rPr>
              <w:t xml:space="preserve">ounting blocks to create the addition </w:t>
            </w:r>
            <w:r>
              <w:rPr>
                <w:rFonts w:cstheme="minorHAnsi"/>
                <w:iCs/>
                <w:sz w:val="23"/>
                <w:szCs w:val="23"/>
              </w:rPr>
              <w:t>sentences</w:t>
            </w:r>
            <w:r w:rsidR="002C1E0F">
              <w:rPr>
                <w:rFonts w:cstheme="minorHAnsi"/>
                <w:iCs/>
                <w:sz w:val="23"/>
                <w:szCs w:val="23"/>
              </w:rPr>
              <w:t>.</w:t>
            </w:r>
          </w:p>
          <w:p w14:paraId="0CFBD6C8" w14:textId="77777777" w:rsidR="002C1E0F" w:rsidRDefault="002C1E0F" w:rsidP="005D6F1F">
            <w:pPr>
              <w:autoSpaceDE w:val="0"/>
              <w:autoSpaceDN w:val="0"/>
              <w:adjustRightInd w:val="0"/>
              <w:rPr>
                <w:rFonts w:cstheme="minorHAnsi"/>
                <w:iCs/>
                <w:sz w:val="23"/>
                <w:szCs w:val="23"/>
              </w:rPr>
            </w:pPr>
          </w:p>
          <w:p w14:paraId="346B7C91" w14:textId="0788973B" w:rsidR="002C1E0F" w:rsidRPr="00987402" w:rsidRDefault="002C1E0F" w:rsidP="005D6F1F">
            <w:pPr>
              <w:autoSpaceDE w:val="0"/>
              <w:autoSpaceDN w:val="0"/>
              <w:adjustRightInd w:val="0"/>
              <w:rPr>
                <w:rFonts w:cstheme="minorHAnsi"/>
                <w:iCs/>
                <w:sz w:val="23"/>
                <w:szCs w:val="23"/>
              </w:rPr>
            </w:pPr>
            <w:r>
              <w:rPr>
                <w:rFonts w:cstheme="minorHAnsi"/>
                <w:iCs/>
                <w:sz w:val="23"/>
                <w:szCs w:val="23"/>
              </w:rPr>
              <w:t>ELL: The ELL students will have a translator to help with math terms. The Teacher should also learn the simple math terms in Spanish such as addition, as well as numbers 1-10.</w:t>
            </w: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22FF463B"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753DAC1C" w14:textId="77777777" w:rsidR="006662D1" w:rsidRDefault="006662D1" w:rsidP="005D6F1F">
            <w:pPr>
              <w:autoSpaceDE w:val="0"/>
              <w:autoSpaceDN w:val="0"/>
              <w:adjustRightInd w:val="0"/>
              <w:rPr>
                <w:i/>
                <w:sz w:val="24"/>
                <w:szCs w:val="24"/>
              </w:rPr>
            </w:pPr>
          </w:p>
          <w:p w14:paraId="1E1E7978" w14:textId="1D30D633" w:rsidR="002C1E0F" w:rsidRDefault="0024072E" w:rsidP="005D6F1F">
            <w:pPr>
              <w:autoSpaceDE w:val="0"/>
              <w:autoSpaceDN w:val="0"/>
              <w:adjustRightInd w:val="0"/>
              <w:rPr>
                <w:i/>
                <w:sz w:val="24"/>
                <w:szCs w:val="24"/>
              </w:rPr>
            </w:pPr>
            <w:hyperlink r:id="rId16" w:history="1">
              <w:r w:rsidR="002C1E0F" w:rsidRPr="008F743B">
                <w:rPr>
                  <w:rStyle w:val="Hyperlink"/>
                  <w:i/>
                  <w:sz w:val="24"/>
                  <w:szCs w:val="24"/>
                </w:rPr>
                <w:t>http://thefirstgradeparade.blogspot.com</w:t>
              </w:r>
            </w:hyperlink>
            <w:r w:rsidR="002C1E0F">
              <w:rPr>
                <w:i/>
                <w:sz w:val="24"/>
                <w:szCs w:val="24"/>
              </w:rPr>
              <w:t xml:space="preserve"> </w:t>
            </w:r>
          </w:p>
          <w:p w14:paraId="5A009A5E" w14:textId="7CBED553" w:rsidR="006662D1" w:rsidRDefault="0024072E" w:rsidP="005D6F1F">
            <w:pPr>
              <w:autoSpaceDE w:val="0"/>
              <w:autoSpaceDN w:val="0"/>
              <w:adjustRightInd w:val="0"/>
              <w:rPr>
                <w:i/>
                <w:sz w:val="24"/>
                <w:szCs w:val="24"/>
              </w:rPr>
            </w:pPr>
            <w:hyperlink r:id="rId17" w:history="1">
              <w:r w:rsidR="002C1E0F" w:rsidRPr="008F743B">
                <w:rPr>
                  <w:rStyle w:val="Hyperlink"/>
                  <w:i/>
                  <w:sz w:val="24"/>
                  <w:szCs w:val="24"/>
                </w:rPr>
                <w:t>http://www.pinterest.com</w:t>
              </w:r>
            </w:hyperlink>
            <w:r w:rsidR="002C1E0F">
              <w:rPr>
                <w:i/>
                <w:sz w:val="24"/>
                <w:szCs w:val="24"/>
              </w:rPr>
              <w:t xml:space="preserve"> </w:t>
            </w: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lastRenderedPageBreak/>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01BE58DC" w14:textId="77777777" w:rsidR="002C1E0F" w:rsidRDefault="002C1E0F" w:rsidP="005D6F1F">
            <w:pPr>
              <w:autoSpaceDE w:val="0"/>
              <w:autoSpaceDN w:val="0"/>
              <w:adjustRightInd w:val="0"/>
              <w:rPr>
                <w:rFonts w:cstheme="minorHAnsi"/>
                <w:i/>
                <w:iCs/>
                <w:sz w:val="23"/>
                <w:szCs w:val="23"/>
              </w:rPr>
            </w:pPr>
          </w:p>
          <w:p w14:paraId="7E63B288" w14:textId="734D1A4E" w:rsidR="002C1E0F" w:rsidRPr="002C1E0F" w:rsidRDefault="002C1E0F" w:rsidP="005D6F1F">
            <w:pPr>
              <w:autoSpaceDE w:val="0"/>
              <w:autoSpaceDN w:val="0"/>
              <w:adjustRightInd w:val="0"/>
              <w:rPr>
                <w:rFonts w:cstheme="minorHAnsi"/>
                <w:iCs/>
                <w:sz w:val="23"/>
                <w:szCs w:val="23"/>
              </w:rPr>
            </w:pPr>
            <w:r>
              <w:rPr>
                <w:rFonts w:cstheme="minorHAnsi"/>
                <w:iCs/>
                <w:sz w:val="23"/>
                <w:szCs w:val="23"/>
              </w:rPr>
              <w:t>Students should have little foundation/ knowledge of adding using whole numbers. Also students should have knowledge on how to write numbers 1-10. Students will also be required to use controlled tossing skills.</w:t>
            </w:r>
          </w:p>
          <w:p w14:paraId="400ADE64" w14:textId="77777777" w:rsidR="002C1E0F" w:rsidRDefault="002C1E0F" w:rsidP="005D6F1F">
            <w:pPr>
              <w:autoSpaceDE w:val="0"/>
              <w:autoSpaceDN w:val="0"/>
              <w:adjustRightInd w:val="0"/>
              <w:rPr>
                <w:rFonts w:cstheme="minorHAnsi"/>
                <w:i/>
                <w:iCs/>
                <w:sz w:val="23"/>
                <w:szCs w:val="23"/>
              </w:rPr>
            </w:pPr>
          </w:p>
          <w:p w14:paraId="7C028B4D" w14:textId="77777777" w:rsidR="002C1E0F" w:rsidRPr="00387E8F" w:rsidRDefault="002C1E0F" w:rsidP="005D6F1F">
            <w:pPr>
              <w:autoSpaceDE w:val="0"/>
              <w:autoSpaceDN w:val="0"/>
              <w:adjustRightInd w:val="0"/>
              <w:rPr>
                <w:rFonts w:cstheme="minorHAnsi"/>
                <w:i/>
                <w:iCs/>
                <w:sz w:val="23"/>
                <w:szCs w:val="23"/>
              </w:rPr>
            </w:pP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0818578E" w14:textId="77777777" w:rsidR="002C1E0F" w:rsidRDefault="002C1E0F" w:rsidP="005D6F1F">
            <w:pPr>
              <w:autoSpaceDE w:val="0"/>
              <w:autoSpaceDN w:val="0"/>
              <w:adjustRightInd w:val="0"/>
              <w:rPr>
                <w:rFonts w:cstheme="minorHAnsi"/>
                <w:i/>
                <w:iCs/>
                <w:sz w:val="23"/>
                <w:szCs w:val="23"/>
              </w:rPr>
            </w:pPr>
          </w:p>
          <w:p w14:paraId="28E38967" w14:textId="28FCB527" w:rsidR="002C1E0F" w:rsidRPr="002C1E0F" w:rsidRDefault="002C1E0F" w:rsidP="005D6F1F">
            <w:pPr>
              <w:autoSpaceDE w:val="0"/>
              <w:autoSpaceDN w:val="0"/>
              <w:adjustRightInd w:val="0"/>
              <w:rPr>
                <w:rFonts w:cstheme="minorHAnsi"/>
                <w:iCs/>
                <w:sz w:val="23"/>
                <w:szCs w:val="23"/>
              </w:rPr>
            </w:pPr>
            <w:r w:rsidRPr="002C1E0F">
              <w:rPr>
                <w:rFonts w:cstheme="minorHAnsi"/>
                <w:iCs/>
                <w:sz w:val="23"/>
                <w:szCs w:val="23"/>
              </w:rPr>
              <w:t>The teaching methods used in this lesson are hands on and a little bit of lecture. These methods were chosen because it involves the students in a fun, creative way while teaching them a concept.</w:t>
            </w:r>
          </w:p>
          <w:p w14:paraId="7EC9ED1C" w14:textId="77777777" w:rsidR="005D6F1F" w:rsidRDefault="005D6F1F" w:rsidP="005D6F1F">
            <w:pPr>
              <w:autoSpaceDE w:val="0"/>
              <w:autoSpaceDN w:val="0"/>
              <w:adjustRightInd w:val="0"/>
              <w:rPr>
                <w:rFonts w:cstheme="minorHAnsi"/>
                <w:i/>
                <w:iCs/>
                <w:sz w:val="23"/>
                <w:szCs w:val="23"/>
              </w:rPr>
            </w:pP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E74A6C">
            <w:pPr>
              <w:autoSpaceDE w:val="0"/>
              <w:autoSpaceDN w:val="0"/>
              <w:adjustRightInd w:val="0"/>
              <w:jc w:val="center"/>
              <w:rPr>
                <w:b/>
                <w:sz w:val="26"/>
                <w:szCs w:val="26"/>
              </w:rPr>
            </w:pPr>
            <w:r>
              <w:rPr>
                <w:b/>
                <w:sz w:val="26"/>
                <w:szCs w:val="26"/>
              </w:rPr>
              <w:t>REFLECTION</w:t>
            </w:r>
          </w:p>
          <w:p w14:paraId="1D737C23" w14:textId="77777777" w:rsidR="00AC37DF" w:rsidRDefault="00AC37DF" w:rsidP="00E74A6C">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E74A6C">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E74A6C">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E74A6C">
            <w:pPr>
              <w:autoSpaceDE w:val="0"/>
              <w:autoSpaceDN w:val="0"/>
              <w:adjustRightInd w:val="0"/>
              <w:rPr>
                <w:i/>
                <w:sz w:val="24"/>
                <w:szCs w:val="24"/>
              </w:rPr>
            </w:pPr>
          </w:p>
          <w:p w14:paraId="72CB7A47" w14:textId="77777777" w:rsidR="00AC37DF" w:rsidRDefault="00AC37DF" w:rsidP="00E74A6C">
            <w:pPr>
              <w:autoSpaceDE w:val="0"/>
              <w:autoSpaceDN w:val="0"/>
              <w:adjustRightInd w:val="0"/>
              <w:rPr>
                <w:i/>
                <w:sz w:val="24"/>
                <w:szCs w:val="24"/>
              </w:rPr>
            </w:pPr>
          </w:p>
          <w:p w14:paraId="031EEF8E" w14:textId="77777777" w:rsidR="00AC37DF" w:rsidRDefault="00AC37DF" w:rsidP="00E74A6C">
            <w:pPr>
              <w:autoSpaceDE w:val="0"/>
              <w:autoSpaceDN w:val="0"/>
              <w:adjustRightInd w:val="0"/>
              <w:rPr>
                <w:i/>
                <w:sz w:val="24"/>
                <w:szCs w:val="24"/>
              </w:rPr>
            </w:pPr>
          </w:p>
          <w:p w14:paraId="54D8D481" w14:textId="77777777" w:rsidR="00AC37DF" w:rsidRDefault="00AC37DF" w:rsidP="00E74A6C">
            <w:pPr>
              <w:autoSpaceDE w:val="0"/>
              <w:autoSpaceDN w:val="0"/>
              <w:adjustRightInd w:val="0"/>
              <w:rPr>
                <w:i/>
                <w:sz w:val="24"/>
                <w:szCs w:val="24"/>
              </w:rPr>
            </w:pPr>
          </w:p>
          <w:p w14:paraId="1D5D425E" w14:textId="77777777" w:rsidR="00AC37DF" w:rsidRDefault="00AC37DF" w:rsidP="00E74A6C">
            <w:pPr>
              <w:autoSpaceDE w:val="0"/>
              <w:autoSpaceDN w:val="0"/>
              <w:adjustRightInd w:val="0"/>
              <w:rPr>
                <w:i/>
                <w:sz w:val="24"/>
                <w:szCs w:val="24"/>
              </w:rPr>
            </w:pPr>
          </w:p>
          <w:p w14:paraId="1DC7D10A" w14:textId="77777777" w:rsidR="00AC37DF" w:rsidRDefault="00AC37DF" w:rsidP="00E74A6C">
            <w:pPr>
              <w:autoSpaceDE w:val="0"/>
              <w:autoSpaceDN w:val="0"/>
              <w:adjustRightInd w:val="0"/>
              <w:rPr>
                <w:i/>
                <w:sz w:val="24"/>
                <w:szCs w:val="24"/>
              </w:rPr>
            </w:pPr>
          </w:p>
          <w:p w14:paraId="7D352473" w14:textId="77777777" w:rsidR="00AC37DF" w:rsidRPr="00A57A72" w:rsidRDefault="00AC37DF" w:rsidP="00E74A6C">
            <w:pPr>
              <w:autoSpaceDE w:val="0"/>
              <w:autoSpaceDN w:val="0"/>
              <w:adjustRightInd w:val="0"/>
              <w:rPr>
                <w:i/>
                <w:sz w:val="24"/>
                <w:szCs w:val="24"/>
              </w:rPr>
            </w:pPr>
          </w:p>
        </w:tc>
      </w:tr>
    </w:tbl>
    <w:p w14:paraId="7D352476" w14:textId="755B3280" w:rsidR="00AD4F2B" w:rsidRDefault="00FA30F1" w:rsidP="003D0054">
      <w:pPr>
        <w:spacing w:after="0" w:line="240" w:lineRule="auto"/>
      </w:pPr>
      <w:r>
        <w:lastRenderedPageBreak/>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37C32" w14:textId="77777777" w:rsidR="0024072E" w:rsidRDefault="0024072E" w:rsidP="007353D6">
      <w:pPr>
        <w:spacing w:after="0" w:line="240" w:lineRule="auto"/>
      </w:pPr>
      <w:r>
        <w:separator/>
      </w:r>
    </w:p>
  </w:endnote>
  <w:endnote w:type="continuationSeparator" w:id="0">
    <w:p w14:paraId="68E4FD2D" w14:textId="77777777" w:rsidR="0024072E" w:rsidRDefault="0024072E"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720E3" w14:textId="77777777" w:rsidR="0024072E" w:rsidRDefault="0024072E" w:rsidP="007353D6">
      <w:pPr>
        <w:spacing w:after="0" w:line="240" w:lineRule="auto"/>
      </w:pPr>
      <w:r>
        <w:separator/>
      </w:r>
    </w:p>
  </w:footnote>
  <w:footnote w:type="continuationSeparator" w:id="0">
    <w:p w14:paraId="110360D7" w14:textId="77777777" w:rsidR="0024072E" w:rsidRDefault="0024072E"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7E2831"/>
    <w:multiLevelType w:val="hybridMultilevel"/>
    <w:tmpl w:val="2B3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563D6"/>
    <w:multiLevelType w:val="hybridMultilevel"/>
    <w:tmpl w:val="65E8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216DF"/>
    <w:rsid w:val="00071EC7"/>
    <w:rsid w:val="000F5B96"/>
    <w:rsid w:val="002011B6"/>
    <w:rsid w:val="0024072E"/>
    <w:rsid w:val="00294D3C"/>
    <w:rsid w:val="002B1B72"/>
    <w:rsid w:val="002C1E0F"/>
    <w:rsid w:val="002C707A"/>
    <w:rsid w:val="00356C62"/>
    <w:rsid w:val="003606DC"/>
    <w:rsid w:val="00370DBD"/>
    <w:rsid w:val="00383958"/>
    <w:rsid w:val="00387E8F"/>
    <w:rsid w:val="003C7F00"/>
    <w:rsid w:val="003D0054"/>
    <w:rsid w:val="0047127C"/>
    <w:rsid w:val="00476A1F"/>
    <w:rsid w:val="00484969"/>
    <w:rsid w:val="00485433"/>
    <w:rsid w:val="00490591"/>
    <w:rsid w:val="004912A6"/>
    <w:rsid w:val="004B6893"/>
    <w:rsid w:val="0050275F"/>
    <w:rsid w:val="00533900"/>
    <w:rsid w:val="00546AAD"/>
    <w:rsid w:val="00547F12"/>
    <w:rsid w:val="00550C3B"/>
    <w:rsid w:val="00557C17"/>
    <w:rsid w:val="00570DF7"/>
    <w:rsid w:val="005878FC"/>
    <w:rsid w:val="005D6F1F"/>
    <w:rsid w:val="005D7639"/>
    <w:rsid w:val="005F280B"/>
    <w:rsid w:val="00604716"/>
    <w:rsid w:val="0065236B"/>
    <w:rsid w:val="006662D1"/>
    <w:rsid w:val="006961B7"/>
    <w:rsid w:val="00702B3B"/>
    <w:rsid w:val="00711EF6"/>
    <w:rsid w:val="007270B7"/>
    <w:rsid w:val="007353D6"/>
    <w:rsid w:val="00792040"/>
    <w:rsid w:val="007A4713"/>
    <w:rsid w:val="00856F5A"/>
    <w:rsid w:val="008716CE"/>
    <w:rsid w:val="0087423D"/>
    <w:rsid w:val="008C5BB2"/>
    <w:rsid w:val="008D3832"/>
    <w:rsid w:val="008F4E72"/>
    <w:rsid w:val="00925607"/>
    <w:rsid w:val="00987402"/>
    <w:rsid w:val="009B3F3B"/>
    <w:rsid w:val="009D6E28"/>
    <w:rsid w:val="00A64918"/>
    <w:rsid w:val="00A7696D"/>
    <w:rsid w:val="00A9145D"/>
    <w:rsid w:val="00A91A61"/>
    <w:rsid w:val="00AC37DF"/>
    <w:rsid w:val="00AD4F2B"/>
    <w:rsid w:val="00AF77B8"/>
    <w:rsid w:val="00B17408"/>
    <w:rsid w:val="00BE0AC2"/>
    <w:rsid w:val="00C151AD"/>
    <w:rsid w:val="00D25D4B"/>
    <w:rsid w:val="00D57C04"/>
    <w:rsid w:val="00D848E9"/>
    <w:rsid w:val="00D97D85"/>
    <w:rsid w:val="00DB5570"/>
    <w:rsid w:val="00DE1CB6"/>
    <w:rsid w:val="00E74A6C"/>
    <w:rsid w:val="00E95667"/>
    <w:rsid w:val="00EB7286"/>
    <w:rsid w:val="00F84F4B"/>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75871EE6-BEF5-4282-BE14-955F96CB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587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te.org/standards/standards-for-stud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ne.gov/FineArts/index.html" TargetMode="External"/><Relationship Id="rId17" Type="http://schemas.openxmlformats.org/officeDocument/2006/relationships/hyperlink" Target="http://www.pinterest.com" TargetMode="External"/><Relationship Id="rId2" Type="http://schemas.openxmlformats.org/officeDocument/2006/relationships/customXml" Target="../customXml/item2.xml"/><Relationship Id="rId16" Type="http://schemas.openxmlformats.org/officeDocument/2006/relationships/hyperlink" Target="http://thefirstgradeparade.blogspo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hyperlink" Target="http://www.pacer.org/parent/php/php-c49.pdf" TargetMode="External"/><Relationship Id="rId10" Type="http://schemas.openxmlformats.org/officeDocument/2006/relationships/hyperlink" Target="http://www.education.ne.gov/academicstandards/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mg.docstoccdn.com/thumb/orig/2737348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3</cp:revision>
  <cp:lastPrinted>2013-09-23T19:04:00Z</cp:lastPrinted>
  <dcterms:created xsi:type="dcterms:W3CDTF">2015-02-03T02:26:00Z</dcterms:created>
  <dcterms:modified xsi:type="dcterms:W3CDTF">2015-02-13T04:41:00Z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